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jc w:val="left"/>
      </w:pPr>
      <w:r w:rsidDel="00000000" w:rsidR="00000000" w:rsidRPr="00000000">
        <w:rPr>
          <w:rFonts w:ascii="Verdana" w:cs="Verdana" w:eastAsia="Verdana" w:hAnsi="Verdana"/>
          <w:b w:val="1"/>
          <w:sz w:val="36"/>
          <w:szCs w:val="36"/>
          <w:rtl w:val="0"/>
        </w:rPr>
        <w:t xml:space="preserve">Go4Calcs</w:t>
      </w:r>
      <w:r w:rsidDel="00000000" w:rsidR="00000000" w:rsidRPr="00000000">
        <w:rPr>
          <w:rtl w:val="0"/>
        </w:rPr>
      </w:r>
    </w:p>
    <w:p w:rsidR="00000000" w:rsidDel="00000000" w:rsidP="00000000" w:rsidRDefault="00000000" w:rsidRPr="00000000">
      <w:pPr>
        <w:spacing w:after="120" w:before="120" w:line="240" w:lineRule="auto"/>
        <w:contextualSpacing w:val="0"/>
        <w:jc w:val="left"/>
      </w:pPr>
      <w:r w:rsidDel="00000000" w:rsidR="00000000" w:rsidRPr="00000000">
        <w:rPr>
          <w:rFonts w:ascii="Verdana" w:cs="Verdana" w:eastAsia="Verdana" w:hAnsi="Verdana"/>
          <w:b w:val="1"/>
          <w:sz w:val="36"/>
          <w:szCs w:val="36"/>
          <w:vertAlign w:val="baseline"/>
          <w:rtl w:val="0"/>
        </w:rPr>
        <w:t xml:space="preserve">Informe Final de SCM</w:t>
      </w:r>
    </w:p>
    <w:p w:rsidR="00000000" w:rsidDel="00000000" w:rsidP="00000000" w:rsidRDefault="00000000" w:rsidRPr="00000000">
      <w:pPr>
        <w:spacing w:after="120" w:before="120" w:line="240" w:lineRule="auto"/>
        <w:contextualSpacing w:val="0"/>
        <w:jc w:val="left"/>
      </w:pPr>
      <w:r w:rsidDel="00000000" w:rsidR="00000000" w:rsidRPr="00000000">
        <w:rPr>
          <w:rFonts w:ascii="Verdana" w:cs="Verdana" w:eastAsia="Verdana" w:hAnsi="Verdana"/>
          <w:b w:val="1"/>
          <w:sz w:val="36"/>
          <w:szCs w:val="36"/>
          <w:vertAlign w:val="baseline"/>
          <w:rtl w:val="0"/>
        </w:rPr>
        <w:t xml:space="preserve">Versión</w:t>
      </w:r>
      <w:r w:rsidDel="00000000" w:rsidR="00000000" w:rsidRPr="00000000">
        <w:rPr>
          <w:rFonts w:ascii="Verdana" w:cs="Verdana" w:eastAsia="Verdana" w:hAnsi="Verdana"/>
          <w:b w:val="1"/>
          <w:sz w:val="36"/>
          <w:szCs w:val="36"/>
          <w:rtl w:val="0"/>
        </w:rPr>
        <w:t xml:space="preserve"> </w:t>
      </w:r>
      <w:r w:rsidDel="00000000" w:rsidR="00000000" w:rsidRPr="00000000">
        <w:rPr>
          <w:rFonts w:ascii="Verdana" w:cs="Verdana" w:eastAsia="Verdana" w:hAnsi="Verdana"/>
          <w:b w:val="1"/>
          <w:sz w:val="36"/>
          <w:szCs w:val="36"/>
          <w:vertAlign w:val="baseline"/>
          <w:rtl w:val="0"/>
        </w:rPr>
        <w:t xml:space="preserve">1.0</w:t>
      </w:r>
    </w:p>
    <w:p w:rsidR="00000000" w:rsidDel="00000000" w:rsidP="00000000" w:rsidRDefault="00000000" w:rsidRPr="00000000">
      <w:pPr>
        <w:spacing w:after="120" w:before="0" w:line="240" w:lineRule="auto"/>
        <w:ind w:left="720" w:firstLine="0"/>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Fonts w:ascii="Verdana" w:cs="Verdana" w:eastAsia="Verdana" w:hAnsi="Verdana"/>
          <w:b w:val="1"/>
          <w:sz w:val="36"/>
          <w:szCs w:val="36"/>
          <w:vertAlign w:val="baseline"/>
          <w:rtl w:val="0"/>
        </w:rPr>
        <w:t xml:space="preserve">Historia de revisiones</w:t>
      </w:r>
    </w:p>
    <w:tbl>
      <w:tblPr>
        <w:tblStyle w:val="Table1"/>
        <w:bidi w:val="0"/>
        <w:tblW w:w="8720.0" w:type="dxa"/>
        <w:jc w:val="left"/>
        <w:tblInd w:w="-115.0" w:type="dxa"/>
        <w:tblLayout w:type="fixed"/>
        <w:tblLook w:val="0000"/>
      </w:tblPr>
      <w:tblGrid>
        <w:gridCol w:w="2194"/>
        <w:gridCol w:w="1118"/>
        <w:gridCol w:w="3311"/>
        <w:gridCol w:w="2097"/>
        <w:tblGridChange w:id="0">
          <w:tblGrid>
            <w:gridCol w:w="2194"/>
            <w:gridCol w:w="1118"/>
            <w:gridCol w:w="3311"/>
            <w:gridCol w:w="2097"/>
          </w:tblGrid>
        </w:tblGridChange>
      </w:tblGrid>
      <w:t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Fecha</w:t>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Versión</w:t>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Descripción</w:t>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Autor</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rtl w:val="0"/>
              </w:rPr>
              <w:t xml:space="preserve">20/11/2016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rtl w:val="0"/>
              </w:rPr>
              <w:t xml:space="preserve">1.0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rtl w:val="0"/>
              </w:rPr>
              <w:t xml:space="preserve">realización documento final</w:t>
            </w:r>
            <w:r w:rsidDel="00000000" w:rsidR="00000000" w:rsidRPr="00000000">
              <w:rPr>
                <w:rtl w:val="0"/>
              </w:rPr>
            </w:r>
          </w:p>
        </w:tc>
        <w:tc>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rtl w:val="0"/>
              </w:rPr>
              <w:t xml:space="preserve">Alejandro Guggeri </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c>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c>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c>
          <w:tcPr/>
          <w:p w:rsidR="00000000" w:rsidDel="00000000" w:rsidP="00000000" w:rsidRDefault="00000000" w:rsidRPr="00000000">
            <w:pPr>
              <w:spacing w:after="60" w:before="0" w:line="240" w:lineRule="auto"/>
              <w:contextualSpacing w:val="0"/>
              <w:jc w:val="both"/>
            </w:pPr>
            <w:r w:rsidDel="00000000" w:rsidR="00000000" w:rsidRPr="00000000">
              <w:rPr>
                <w:rFonts w:ascii="Verdana" w:cs="Verdana" w:eastAsia="Verdana" w:hAnsi="Verdana"/>
                <w:b w:val="0"/>
                <w:sz w:val="20"/>
                <w:szCs w:val="20"/>
                <w:vertAlign w:val="baseline"/>
                <w:rtl w:val="0"/>
              </w:rPr>
              <w:t xml:space="preserve"> </w:t>
            </w:r>
          </w:p>
        </w:tc>
      </w:tr>
    </w:tbl>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jc w:val="center"/>
      </w:pPr>
      <w:r w:rsidDel="00000000" w:rsidR="00000000" w:rsidRPr="00000000">
        <w:rPr>
          <w:rFonts w:ascii="Verdana" w:cs="Verdana" w:eastAsia="Verdana" w:hAnsi="Verdana"/>
          <w:b w:val="1"/>
          <w:sz w:val="36"/>
          <w:szCs w:val="36"/>
          <w:vertAlign w:val="baseline"/>
          <w:rtl w:val="0"/>
        </w:rPr>
        <w:t xml:space="preserve">Contenido</w:t>
      </w:r>
    </w:p>
    <w:p w:rsidR="00000000" w:rsidDel="00000000" w:rsidP="00000000" w:rsidRDefault="00000000" w:rsidRPr="00000000">
      <w:pPr>
        <w:tabs>
          <w:tab w:val="left" w:pos="400"/>
          <w:tab w:val="right" w:pos="8494"/>
        </w:tabs>
        <w:spacing w:after="120" w:before="120" w:line="240" w:lineRule="auto"/>
        <w:contextualSpacing w:val="0"/>
      </w:pPr>
      <w:hyperlink r:id="rId5">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1.</w:t>
        </w:r>
      </w:hyperlink>
      <w:hyperlink r:id="rId6">
        <w:r w:rsidDel="00000000" w:rsidR="00000000" w:rsidRPr="00000000">
          <w:rPr>
            <w:rFonts w:ascii="Times New Roman" w:cs="Times New Roman" w:eastAsia="Times New Roman" w:hAnsi="Times New Roman"/>
            <w:b w:val="0"/>
            <w:smallCaps w:val="0"/>
            <w:sz w:val="24"/>
            <w:szCs w:val="24"/>
            <w:vertAlign w:val="baseline"/>
            <w:rtl w:val="0"/>
          </w:rPr>
          <w:tab/>
        </w:r>
      </w:hyperlink>
      <w:hyperlink r:id="rId7">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RESULTADOS FINALES DE SCM</w:t>
        </w:r>
      </w:hyperlink>
      <w:hyperlink r:id="rId8">
        <w:r w:rsidDel="00000000" w:rsidR="00000000" w:rsidRPr="00000000">
          <w:rPr>
            <w:rFonts w:ascii="Times New Roman" w:cs="Times New Roman" w:eastAsia="Times New Roman" w:hAnsi="Times New Roman"/>
            <w:b w:val="1"/>
            <w:smallCaps w:val="1"/>
            <w:sz w:val="20"/>
            <w:szCs w:val="20"/>
            <w:vertAlign w:val="baseline"/>
            <w:rtl w:val="0"/>
          </w:rPr>
          <w:tab/>
          <w:t xml:space="preserve">3</w:t>
        </w:r>
      </w:hyperlink>
      <w:hyperlink r:id="rId9">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r:id="rId10">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1.1.</w:t>
        </w:r>
      </w:hyperlink>
      <w:hyperlink r:id="rId11">
        <w:r w:rsidDel="00000000" w:rsidR="00000000" w:rsidRPr="00000000">
          <w:rPr>
            <w:rFonts w:ascii="Times New Roman" w:cs="Times New Roman" w:eastAsia="Times New Roman" w:hAnsi="Times New Roman"/>
            <w:b w:val="0"/>
            <w:smallCaps w:val="0"/>
            <w:sz w:val="24"/>
            <w:szCs w:val="24"/>
            <w:vertAlign w:val="baseline"/>
            <w:rtl w:val="0"/>
          </w:rPr>
          <w:tab/>
        </w:r>
      </w:hyperlink>
      <w:hyperlink r:id="rId12">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Planificado vs. Realizado</w:t>
        </w:r>
      </w:hyperlink>
      <w:hyperlink r:id="rId13">
        <w:r w:rsidDel="00000000" w:rsidR="00000000" w:rsidRPr="00000000">
          <w:rPr>
            <w:rFonts w:ascii="Times New Roman" w:cs="Times New Roman" w:eastAsia="Times New Roman" w:hAnsi="Times New Roman"/>
            <w:b w:val="0"/>
            <w:smallCaps w:val="1"/>
            <w:sz w:val="20"/>
            <w:szCs w:val="20"/>
            <w:vertAlign w:val="baseline"/>
            <w:rtl w:val="0"/>
          </w:rPr>
          <w:tab/>
          <w:t xml:space="preserve">3</w:t>
        </w:r>
      </w:hyperlink>
      <w:hyperlink r:id="rId14">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r:id="rId15">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1.</w:t>
        </w:r>
      </w:hyperlink>
      <w:hyperlink r:id="rId16">
        <w:r w:rsidDel="00000000" w:rsidR="00000000" w:rsidRPr="00000000">
          <w:rPr>
            <w:rFonts w:ascii="Times New Roman" w:cs="Times New Roman" w:eastAsia="Times New Roman" w:hAnsi="Times New Roman"/>
            <w:smallCaps w:val="1"/>
            <w:color w:val="0000ff"/>
            <w:u w:val="single"/>
            <w:rtl w:val="0"/>
          </w:rPr>
          <w:t xml:space="preserve">2</w:t>
        </w:r>
      </w:hyperlink>
      <w:hyperlink r:id="rId17">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w:t>
        </w:r>
      </w:hyperlink>
      <w:hyperlink r:id="rId18">
        <w:r w:rsidDel="00000000" w:rsidR="00000000" w:rsidRPr="00000000">
          <w:rPr>
            <w:rFonts w:ascii="Times New Roman" w:cs="Times New Roman" w:eastAsia="Times New Roman" w:hAnsi="Times New Roman"/>
            <w:b w:val="0"/>
            <w:smallCaps w:val="0"/>
            <w:sz w:val="24"/>
            <w:szCs w:val="24"/>
            <w:vertAlign w:val="baseline"/>
            <w:rtl w:val="0"/>
          </w:rPr>
          <w:tab/>
        </w:r>
      </w:hyperlink>
      <w:hyperlink r:id="rId19">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Actividades de Control de Configuración</w:t>
        </w:r>
      </w:hyperlink>
      <w:hyperlink r:id="rId20">
        <w:r w:rsidDel="00000000" w:rsidR="00000000" w:rsidRPr="00000000">
          <w:rPr>
            <w:rFonts w:ascii="Times New Roman" w:cs="Times New Roman" w:eastAsia="Times New Roman" w:hAnsi="Times New Roman"/>
            <w:b w:val="0"/>
            <w:smallCaps w:val="1"/>
            <w:sz w:val="20"/>
            <w:szCs w:val="20"/>
            <w:vertAlign w:val="baseline"/>
            <w:rtl w:val="0"/>
          </w:rPr>
          <w:tab/>
          <w:t xml:space="preserve">3</w:t>
        </w:r>
      </w:hyperlink>
      <w:hyperlink r:id="rId21">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r:id="rId22">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1.</w:t>
        </w:r>
      </w:hyperlink>
      <w:hyperlink r:id="rId23">
        <w:r w:rsidDel="00000000" w:rsidR="00000000" w:rsidRPr="00000000">
          <w:rPr>
            <w:rFonts w:ascii="Times New Roman" w:cs="Times New Roman" w:eastAsia="Times New Roman" w:hAnsi="Times New Roman"/>
            <w:smallCaps w:val="1"/>
            <w:color w:val="0000ff"/>
            <w:u w:val="single"/>
            <w:rtl w:val="0"/>
          </w:rPr>
          <w:t xml:space="preserve">3</w:t>
        </w:r>
      </w:hyperlink>
      <w:hyperlink r:id="rId24">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w:t>
        </w:r>
      </w:hyperlink>
      <w:hyperlink r:id="rId25">
        <w:r w:rsidDel="00000000" w:rsidR="00000000" w:rsidRPr="00000000">
          <w:rPr>
            <w:rFonts w:ascii="Times New Roman" w:cs="Times New Roman" w:eastAsia="Times New Roman" w:hAnsi="Times New Roman"/>
            <w:b w:val="0"/>
            <w:smallCaps w:val="0"/>
            <w:sz w:val="24"/>
            <w:szCs w:val="24"/>
            <w:vertAlign w:val="baseline"/>
            <w:rtl w:val="0"/>
          </w:rPr>
          <w:tab/>
        </w:r>
      </w:hyperlink>
      <w:hyperlink r:id="rId26">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Actividades de Revisión del estado de la Configuración y Auditorias</w:t>
        </w:r>
      </w:hyperlink>
      <w:hyperlink r:id="rId27">
        <w:r w:rsidDel="00000000" w:rsidR="00000000" w:rsidRPr="00000000">
          <w:rPr>
            <w:rFonts w:ascii="Times New Roman" w:cs="Times New Roman" w:eastAsia="Times New Roman" w:hAnsi="Times New Roman"/>
            <w:b w:val="0"/>
            <w:smallCaps w:val="1"/>
            <w:sz w:val="20"/>
            <w:szCs w:val="20"/>
            <w:vertAlign w:val="baseline"/>
            <w:rtl w:val="0"/>
          </w:rPr>
          <w:tab/>
          <w:t xml:space="preserve">3</w:t>
        </w:r>
      </w:hyperlink>
      <w:hyperlink r:id="rId28">
        <w:r w:rsidDel="00000000" w:rsidR="00000000" w:rsidRPr="00000000">
          <w:rPr>
            <w:rtl w:val="0"/>
          </w:rPr>
        </w:r>
      </w:hyperlink>
    </w:p>
    <w:p w:rsidR="00000000" w:rsidDel="00000000" w:rsidP="00000000" w:rsidRDefault="00000000" w:rsidRPr="00000000">
      <w:pPr>
        <w:tabs>
          <w:tab w:val="left" w:pos="400"/>
          <w:tab w:val="right" w:pos="8494"/>
        </w:tabs>
        <w:spacing w:after="120" w:before="120" w:line="240" w:lineRule="auto"/>
        <w:contextualSpacing w:val="0"/>
      </w:pPr>
      <w:hyperlink r:id="rId29">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2.</w:t>
        </w:r>
      </w:hyperlink>
      <w:hyperlink r:id="rId30">
        <w:r w:rsidDel="00000000" w:rsidR="00000000" w:rsidRPr="00000000">
          <w:rPr>
            <w:rFonts w:ascii="Times New Roman" w:cs="Times New Roman" w:eastAsia="Times New Roman" w:hAnsi="Times New Roman"/>
            <w:b w:val="0"/>
            <w:smallCaps w:val="0"/>
            <w:sz w:val="24"/>
            <w:szCs w:val="24"/>
            <w:vertAlign w:val="baseline"/>
            <w:rtl w:val="0"/>
          </w:rPr>
          <w:tab/>
        </w:r>
      </w:hyperlink>
      <w:hyperlink r:id="rId31">
        <w:r w:rsidDel="00000000" w:rsidR="00000000" w:rsidRPr="00000000">
          <w:rPr>
            <w:rFonts w:ascii="Times New Roman" w:cs="Times New Roman" w:eastAsia="Times New Roman" w:hAnsi="Times New Roman"/>
            <w:b w:val="1"/>
            <w:smallCaps w:val="1"/>
            <w:color w:val="0000ff"/>
            <w:sz w:val="20"/>
            <w:szCs w:val="20"/>
            <w:u w:val="single"/>
            <w:vertAlign w:val="baseline"/>
            <w:rtl w:val="0"/>
          </w:rPr>
          <w:t xml:space="preserve">EVALUACIÓN FINAL</w:t>
        </w:r>
      </w:hyperlink>
      <w:hyperlink r:id="rId32">
        <w:r w:rsidDel="00000000" w:rsidR="00000000" w:rsidRPr="00000000">
          <w:rPr>
            <w:rFonts w:ascii="Times New Roman" w:cs="Times New Roman" w:eastAsia="Times New Roman" w:hAnsi="Times New Roman"/>
            <w:b w:val="1"/>
            <w:smallCaps w:val="1"/>
            <w:sz w:val="20"/>
            <w:szCs w:val="20"/>
            <w:vertAlign w:val="baseline"/>
            <w:rtl w:val="0"/>
          </w:rPr>
          <w:tab/>
          <w:t xml:space="preserve">3</w:t>
        </w:r>
      </w:hyperlink>
      <w:hyperlink r:id="rId33">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r:id="rId34">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2.1.</w:t>
        </w:r>
      </w:hyperlink>
      <w:hyperlink r:id="rId35">
        <w:r w:rsidDel="00000000" w:rsidR="00000000" w:rsidRPr="00000000">
          <w:rPr>
            <w:rFonts w:ascii="Times New Roman" w:cs="Times New Roman" w:eastAsia="Times New Roman" w:hAnsi="Times New Roman"/>
            <w:b w:val="0"/>
            <w:smallCaps w:val="0"/>
            <w:sz w:val="24"/>
            <w:szCs w:val="24"/>
            <w:vertAlign w:val="baseline"/>
            <w:rtl w:val="0"/>
          </w:rPr>
          <w:tab/>
        </w:r>
      </w:hyperlink>
      <w:hyperlink r:id="rId36">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Fase Inicial</w:t>
        </w:r>
      </w:hyperlink>
      <w:hyperlink r:id="rId37">
        <w:r w:rsidDel="00000000" w:rsidR="00000000" w:rsidRPr="00000000">
          <w:rPr>
            <w:rFonts w:ascii="Times New Roman" w:cs="Times New Roman" w:eastAsia="Times New Roman" w:hAnsi="Times New Roman"/>
            <w:b w:val="0"/>
            <w:smallCaps w:val="1"/>
            <w:sz w:val="20"/>
            <w:szCs w:val="20"/>
            <w:vertAlign w:val="baseline"/>
            <w:rtl w:val="0"/>
          </w:rPr>
          <w:tab/>
          <w:t xml:space="preserve">4</w:t>
        </w:r>
      </w:hyperlink>
      <w:hyperlink r:id="rId38">
        <w:r w:rsidDel="00000000" w:rsidR="00000000" w:rsidRPr="00000000">
          <w:rPr>
            <w:rtl w:val="0"/>
          </w:rPr>
        </w:r>
      </w:hyperlink>
    </w:p>
    <w:p w:rsidR="00000000" w:rsidDel="00000000" w:rsidP="00000000" w:rsidRDefault="00000000" w:rsidRPr="00000000">
      <w:pPr>
        <w:tabs>
          <w:tab w:val="left" w:pos="800"/>
          <w:tab w:val="right" w:pos="8494"/>
        </w:tabs>
        <w:spacing w:after="0" w:before="0" w:line="240" w:lineRule="auto"/>
        <w:ind w:left="200" w:firstLine="0"/>
        <w:contextualSpacing w:val="0"/>
      </w:pPr>
      <w:hyperlink r:id="rId39">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2.2.</w:t>
        </w:r>
      </w:hyperlink>
      <w:hyperlink r:id="rId40">
        <w:r w:rsidDel="00000000" w:rsidR="00000000" w:rsidRPr="00000000">
          <w:rPr>
            <w:rFonts w:ascii="Times New Roman" w:cs="Times New Roman" w:eastAsia="Times New Roman" w:hAnsi="Times New Roman"/>
            <w:b w:val="0"/>
            <w:smallCaps w:val="0"/>
            <w:sz w:val="24"/>
            <w:szCs w:val="24"/>
            <w:vertAlign w:val="baseline"/>
            <w:rtl w:val="0"/>
          </w:rPr>
          <w:tab/>
        </w:r>
      </w:hyperlink>
      <w:hyperlink r:id="rId41">
        <w:r w:rsidDel="00000000" w:rsidR="00000000" w:rsidRPr="00000000">
          <w:rPr>
            <w:rFonts w:ascii="Times New Roman" w:cs="Times New Roman" w:eastAsia="Times New Roman" w:hAnsi="Times New Roman"/>
            <w:b w:val="0"/>
            <w:smallCaps w:val="1"/>
            <w:color w:val="0000ff"/>
            <w:sz w:val="20"/>
            <w:szCs w:val="20"/>
            <w:u w:val="single"/>
            <w:vertAlign w:val="baseline"/>
            <w:rtl w:val="0"/>
          </w:rPr>
          <w:t xml:space="preserve">Fase de Elaboración</w:t>
        </w:r>
      </w:hyperlink>
      <w:hyperlink r:id="rId42">
        <w:r w:rsidDel="00000000" w:rsidR="00000000" w:rsidRPr="00000000">
          <w:rPr>
            <w:rFonts w:ascii="Times New Roman" w:cs="Times New Roman" w:eastAsia="Times New Roman" w:hAnsi="Times New Roman"/>
            <w:b w:val="0"/>
            <w:smallCaps w:val="1"/>
            <w:sz w:val="20"/>
            <w:szCs w:val="20"/>
            <w:vertAlign w:val="baseline"/>
            <w:rtl w:val="0"/>
          </w:rPr>
          <w:tab/>
          <w:t xml:space="preserve">4</w:t>
        </w:r>
      </w:hyperlink>
      <w:hyperlink r:id="rId43">
        <w:r w:rsidDel="00000000" w:rsidR="00000000" w:rsidRPr="00000000">
          <w:rPr>
            <w:rtl w:val="0"/>
          </w:rPr>
        </w:r>
      </w:hyperlink>
    </w:p>
    <w:p w:rsidR="00000000" w:rsidDel="00000000" w:rsidP="00000000" w:rsidRDefault="00000000" w:rsidRPr="00000000">
      <w:pPr>
        <w:spacing w:after="60" w:before="0" w:line="240" w:lineRule="auto"/>
        <w:contextualSpacing w:val="0"/>
        <w:jc w:val="both"/>
      </w:pPr>
      <w:hyperlink r:id="rId44">
        <w:r w:rsidDel="00000000" w:rsidR="00000000" w:rsidRPr="00000000">
          <w:rPr>
            <w:rtl w:val="0"/>
          </w:rPr>
        </w:r>
      </w:hyperlink>
    </w:p>
    <w:p w:rsidR="00000000" w:rsidDel="00000000" w:rsidP="00000000" w:rsidRDefault="00000000" w:rsidRPr="00000000">
      <w:pPr>
        <w:contextualSpacing w:val="0"/>
      </w:pPr>
      <w:hyperlink r:id="rId45">
        <w:r w:rsidDel="00000000" w:rsidR="00000000" w:rsidRPr="00000000">
          <w:rPr>
            <w:rtl w:val="0"/>
          </w:rPr>
        </w:r>
      </w:hyperlink>
    </w:p>
    <w:p w:rsidR="00000000" w:rsidDel="00000000" w:rsidP="00000000" w:rsidRDefault="00000000" w:rsidRPr="00000000">
      <w:pPr>
        <w:contextualSpacing w:val="0"/>
      </w:pPr>
      <w:hyperlink r:id="rId46">
        <w:r w:rsidDel="00000000" w:rsidR="00000000" w:rsidRPr="00000000">
          <w:rPr>
            <w:rtl w:val="0"/>
          </w:rPr>
        </w:r>
      </w:hyperlink>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jc w:val="both"/>
      </w:pPr>
      <w:bookmarkStart w:colFirst="0" w:colLast="0" w:name="_gjdgxs" w:id="0"/>
      <w:bookmarkEnd w:id="0"/>
      <w:r w:rsidDel="00000000" w:rsidR="00000000" w:rsidRPr="00000000">
        <w:rPr>
          <w:rFonts w:ascii="Verdana" w:cs="Verdana" w:eastAsia="Verdana" w:hAnsi="Verdana"/>
          <w:b w:val="1"/>
          <w:sz w:val="22"/>
          <w:szCs w:val="22"/>
          <w:rtl w:val="0"/>
        </w:rPr>
        <w:t xml:space="preserve">1</w:t>
        <w:tab/>
      </w:r>
      <w:r w:rsidDel="00000000" w:rsidR="00000000" w:rsidRPr="00000000">
        <w:rPr>
          <w:rFonts w:ascii="Verdana" w:cs="Verdana" w:eastAsia="Verdana" w:hAnsi="Verdana"/>
          <w:b w:val="1"/>
          <w:sz w:val="22"/>
          <w:szCs w:val="22"/>
          <w:vertAlign w:val="baseline"/>
          <w:rtl w:val="0"/>
        </w:rPr>
        <w:t xml:space="preserve">Resultados Finales de SCM</w:t>
      </w:r>
    </w:p>
    <w:p w:rsidR="00000000" w:rsidDel="00000000" w:rsidP="00000000" w:rsidRDefault="00000000" w:rsidRPr="00000000">
      <w:pPr>
        <w:spacing w:after="60" w:before="0" w:line="240" w:lineRule="auto"/>
        <w:ind w:left="567"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bookmarkStart w:colFirst="0" w:colLast="0" w:name="_30j0zll" w:id="1"/>
      <w:bookmarkEnd w:id="1"/>
      <w:r w:rsidDel="00000000" w:rsidR="00000000" w:rsidRPr="00000000">
        <w:rPr>
          <w:rtl w:val="0"/>
        </w:rPr>
      </w:r>
    </w:p>
    <w:p w:rsidR="00000000" w:rsidDel="00000000" w:rsidP="00000000" w:rsidRDefault="00000000" w:rsidRPr="00000000">
      <w:pPr>
        <w:numPr>
          <w:ilvl w:val="1"/>
          <w:numId w:val="1"/>
        </w:numPr>
        <w:spacing w:after="120" w:before="120" w:line="240" w:lineRule="auto"/>
        <w:ind w:left="1304" w:hanging="737"/>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vertAlign w:val="baseline"/>
          <w:rtl w:val="0"/>
        </w:rPr>
        <w:t xml:space="preserve">Planificado vs. Realizado</w:t>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r w:rsidDel="00000000" w:rsidR="00000000" w:rsidRPr="00000000">
        <w:rPr>
          <w:rFonts w:ascii="Verdana" w:cs="Verdana" w:eastAsia="Verdana" w:hAnsi="Verdana"/>
          <w:rtl w:val="0"/>
        </w:rPr>
        <w:t xml:space="preserve">Las herramientas que se utilizaron durante el proceso fueron las mencionadas en un principio y no variaron, se definieron tres repositorios para las distintas partes del proyecto que entregamos, sea la web, el servidor central y la aplicación android. Como fue planeado se utilizó la tecnología GitLab para el control de los repositorios, y para el manejo de los documentos se utilizo Google Drive, aprovechando así la posibilidad de ediciones simultáneas de los documentos y su facilidad de recuperación de los mismos. En cuanto a la configuración para los documentos en google drive se organizaron con una estructura de carpetas separando cada semana de entrega. Cada vez que se completaba un documento se se dejaba en una carpeta, así pudiendo notar al responsable de SQA que él mismo estaba listo para seguir con la tarea de revisión de calidad. La mecánica de la gestión de cambios fue llevada de forma correcta. </w:t>
      </w:r>
    </w:p>
    <w:p w:rsidR="00000000" w:rsidDel="00000000" w:rsidP="00000000" w:rsidRDefault="00000000" w:rsidRPr="00000000">
      <w:pPr>
        <w:contextualSpacing w:val="0"/>
        <w:jc w:val="both"/>
      </w:pPr>
      <w:bookmarkStart w:colFirst="0" w:colLast="0" w:name="_2et92p0" w:id="2"/>
      <w:bookmarkEnd w:id="2"/>
      <w:r w:rsidDel="00000000" w:rsidR="00000000" w:rsidRPr="00000000">
        <w:rPr>
          <w:rtl w:val="0"/>
        </w:rPr>
      </w:r>
    </w:p>
    <w:p w:rsidR="00000000" w:rsidDel="00000000" w:rsidP="00000000" w:rsidRDefault="00000000" w:rsidRPr="00000000">
      <w:pPr>
        <w:numPr>
          <w:ilvl w:val="1"/>
          <w:numId w:val="1"/>
        </w:numPr>
        <w:spacing w:after="120" w:before="120" w:line="240" w:lineRule="auto"/>
        <w:ind w:left="1304" w:hanging="737"/>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vertAlign w:val="baseline"/>
          <w:rtl w:val="0"/>
        </w:rPr>
        <w:t xml:space="preserve">Actividades de Control de Configuración</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vkembvpe48lp" w:id="3"/>
      <w:bookmarkEnd w:id="3"/>
      <w:r w:rsidDel="00000000" w:rsidR="00000000" w:rsidRPr="00000000">
        <w:rPr>
          <w:rFonts w:ascii="Verdana" w:cs="Verdana" w:eastAsia="Verdana" w:hAnsi="Verdana"/>
          <w:rtl w:val="0"/>
        </w:rPr>
        <w:tab/>
        <w:t xml:space="preserve">Una vez establecido los repositorios no hubo mayores cambios realizados, más que la re-estructuración de los la forma de trabajar con los mismos. En principio se trabajó con un branch por cada implementador, luego se hicieron branches por cada historia y se iban mergeando con el master, que era el que branch que contenía la línea base del proyecto. Dichos cambios no repercutieron en ningún aspecto. El proceso de control de cambios formal no se utilizó, pero sí fue utilizado con mucha frecuencia el método ágil también definido en el plan de configuración. El procedimiento fue el siguiente:</w:t>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t9ppebqa81oi" w:id="4"/>
      <w:bookmarkEnd w:id="4"/>
      <w:r w:rsidDel="00000000" w:rsidR="00000000" w:rsidRPr="00000000">
        <w:rPr>
          <w:rFonts w:ascii="Arial Unicode MS" w:cs="Arial Unicode MS" w:eastAsia="Arial Unicode MS" w:hAnsi="Arial Unicode MS"/>
          <w:rtl w:val="0"/>
        </w:rPr>
        <w:t xml:space="preserve"> ● El solicitante se comunicaba con el SCM y el ADMIN del proyecto por un medio escrito, (whasapp o email) el cambio solicitado. Luego estos comunicaban al grupo que correspondiera, sea el de la web, el de android o el de backend el cambio. </w:t>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ke674uqrkzrv" w:id="5"/>
      <w:bookmarkEnd w:id="5"/>
      <w:r w:rsidDel="00000000" w:rsidR="00000000" w:rsidRPr="00000000">
        <w:rPr>
          <w:rFonts w:ascii="Arial Unicode MS" w:cs="Arial Unicode MS" w:eastAsia="Arial Unicode MS" w:hAnsi="Arial Unicode MS"/>
          <w:rtl w:val="0"/>
        </w:rPr>
        <w:t xml:space="preserve">● Se discutía brevemente entre los integrantes involucrados si se aprobaba o no el cambio.</w:t>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j3hskwdqf8ts" w:id="6"/>
      <w:bookmarkEnd w:id="6"/>
      <w:r w:rsidDel="00000000" w:rsidR="00000000" w:rsidRPr="00000000">
        <w:rPr>
          <w:rFonts w:ascii="Arial Unicode MS" w:cs="Arial Unicode MS" w:eastAsia="Arial Unicode MS" w:hAnsi="Arial Unicode MS"/>
          <w:rtl w:val="0"/>
        </w:rPr>
        <w:t xml:space="preserve">● El SCM aplicaba los cambios sobre la Línea Base en el Git. Dado que el SCM participaba de dentro de la implementación y distintas actividades de diseño del proyecto, no se hicieron auditorías formales de la Línea Base de documentos, aunque sí se revisaba antes de cada entrega que los documentos estuvieran consistentes y coherentes.</w:t>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cmbujh6mvljz" w:id="7"/>
      <w:bookmarkEnd w:id="7"/>
      <w:r w:rsidDel="00000000" w:rsidR="00000000" w:rsidRPr="00000000">
        <w:rPr>
          <w:rtl w:val="0"/>
        </w:rPr>
      </w:r>
    </w:p>
    <w:p w:rsidR="00000000" w:rsidDel="00000000" w:rsidP="00000000" w:rsidRDefault="00000000" w:rsidRPr="00000000">
      <w:pPr>
        <w:numPr>
          <w:ilvl w:val="1"/>
          <w:numId w:val="1"/>
        </w:numPr>
        <w:spacing w:after="120" w:before="120" w:line="240" w:lineRule="auto"/>
        <w:ind w:left="1304" w:hanging="737"/>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vertAlign w:val="baseline"/>
          <w:rtl w:val="0"/>
        </w:rPr>
        <w:t xml:space="preserve">Actividades de Revisión del estado de la Configuración y Auditorias</w:t>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mq1hl6xpu03t" w:id="8"/>
      <w:bookmarkEnd w:id="8"/>
      <w:r w:rsidDel="00000000" w:rsidR="00000000" w:rsidRPr="00000000">
        <w:rPr>
          <w:rFonts w:ascii="Verdana" w:cs="Verdana" w:eastAsia="Verdana" w:hAnsi="Verdana"/>
          <w:b w:val="1"/>
          <w:rtl w:val="0"/>
        </w:rPr>
        <w:tab/>
      </w:r>
      <w:r w:rsidDel="00000000" w:rsidR="00000000" w:rsidRPr="00000000">
        <w:rPr>
          <w:rFonts w:ascii="Verdana" w:cs="Verdana" w:eastAsia="Verdana" w:hAnsi="Verdana"/>
          <w:rtl w:val="0"/>
        </w:rPr>
        <w:t xml:space="preserve">La revisión del estado de la configuración y las auditorías no fueron tratadas como instancias especiales, sino que se realizaron al finalizar cada sprint de manera más bien persona. Esto fue debido a que el SCM participó de las actividades de desarrollo, teniendo un seguimiento más participativo, y pudiendo asegurar de esta forma que el estado de la configuración era el adecuado, y el antes pactado en el documento que correspondía.</w:t>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560ixqudrh25" w:id="9"/>
      <w:bookmarkEnd w:id="9"/>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w6y985q1aivq" w:id="10"/>
      <w:bookmarkEnd w:id="10"/>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Fonts w:ascii="Verdana" w:cs="Verdana" w:eastAsia="Verdana" w:hAnsi="Verdana"/>
          <w:b w:val="1"/>
          <w:sz w:val="22"/>
          <w:szCs w:val="22"/>
          <w:rtl w:val="0"/>
        </w:rPr>
        <w:t xml:space="preserve">2</w:t>
        <w:tab/>
      </w:r>
      <w:r w:rsidDel="00000000" w:rsidR="00000000" w:rsidRPr="00000000">
        <w:rPr>
          <w:rFonts w:ascii="Verdana" w:cs="Verdana" w:eastAsia="Verdana" w:hAnsi="Verdana"/>
          <w:b w:val="1"/>
          <w:sz w:val="22"/>
          <w:szCs w:val="22"/>
          <w:vertAlign w:val="baseline"/>
          <w:rtl w:val="0"/>
        </w:rPr>
        <w:t xml:space="preserve">Evaluación Final</w:t>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35vtnn9s5roc" w:id="11"/>
      <w:bookmarkEnd w:id="11"/>
      <w:r w:rsidDel="00000000" w:rsidR="00000000" w:rsidRPr="00000000">
        <w:rPr>
          <w:rFonts w:ascii="Verdana" w:cs="Verdana" w:eastAsia="Verdana" w:hAnsi="Verdana"/>
          <w:rtl w:val="0"/>
        </w:rPr>
        <w:tab/>
        <w:t xml:space="preserve">La Gestión de la Configuración y Control de Cambios fue realizada durante todo el proyecto con un requerimiento de esfuerzo un poco mayor al principio en los primeros sprints. Pero con una clara tendencia a disminuir en los siguientes, ya cuando el equipo pudo adecuarse correctamente a las tecnologías utilizadas, pudiendo, desde ese momento, el rol de SCM convertirse en un rol de desarrollador, pero verificando el cuplimiento de las pautas especificas en cuanto a la configuración.</w:t>
      </w:r>
    </w:p>
    <w:p w:rsidR="00000000" w:rsidDel="00000000" w:rsidP="00000000" w:rsidRDefault="00000000" w:rsidRPr="00000000">
      <w:pPr>
        <w:keepNext w:val="0"/>
        <w:keepLines w:val="0"/>
        <w:widowControl w:val="1"/>
        <w:spacing w:after="60" w:before="0" w:line="240" w:lineRule="auto"/>
        <w:ind w:left="567" w:right="0" w:firstLine="0"/>
        <w:contextualSpacing w:val="0"/>
        <w:jc w:val="both"/>
      </w:pPr>
      <w:bookmarkStart w:colFirst="0" w:colLast="0" w:name="_f9nr2nv065jv" w:id="12"/>
      <w:bookmarkEnd w:id="12"/>
      <w:r w:rsidDel="00000000" w:rsidR="00000000" w:rsidRPr="00000000">
        <w:rPr>
          <w:rFonts w:ascii="Verdana" w:cs="Verdana" w:eastAsia="Verdana" w:hAnsi="Verdana"/>
          <w:rtl w:val="0"/>
        </w:rPr>
        <w:t xml:space="preserve">En términos generales se considera que se cumplieron los objetivos y no existieron prácticamente problemas, salvo alguno en principio con el manejo de los repositorios, como se comentó anteriormente. Además se siguió en términos generales con la planificación realizada</w:t>
      </w:r>
    </w:p>
    <w:p w:rsidR="00000000" w:rsidDel="00000000" w:rsidP="00000000" w:rsidRDefault="00000000" w:rsidRPr="00000000">
      <w:pPr>
        <w:spacing w:after="60" w:before="0" w:line="240" w:lineRule="auto"/>
        <w:ind w:left="567" w:firstLine="0"/>
        <w:contextualSpacing w:val="0"/>
        <w:jc w:val="both"/>
      </w:pPr>
      <w:bookmarkStart w:colFirst="0" w:colLast="0" w:name="_1t3h5sf" w:id="13"/>
      <w:bookmarkEnd w:id="13"/>
      <w:r w:rsidDel="00000000" w:rsidR="00000000" w:rsidRPr="00000000">
        <w:rPr>
          <w:rtl w:val="0"/>
        </w:rPr>
      </w:r>
    </w:p>
    <w:p w:rsidR="00000000" w:rsidDel="00000000" w:rsidP="00000000" w:rsidRDefault="00000000" w:rsidRPr="00000000">
      <w:pPr>
        <w:spacing w:after="120" w:before="120" w:line="240" w:lineRule="auto"/>
        <w:ind w:left="720" w:firstLine="0"/>
        <w:contextualSpacing w:val="0"/>
        <w:jc w:val="both"/>
      </w:pPr>
      <w:r w:rsidDel="00000000" w:rsidR="00000000" w:rsidRPr="00000000">
        <w:rPr>
          <w:rFonts w:ascii="Verdana" w:cs="Verdana" w:eastAsia="Verdana" w:hAnsi="Verdana"/>
          <w:b w:val="1"/>
          <w:rtl w:val="0"/>
        </w:rPr>
        <w:t xml:space="preserve">2.1</w:t>
        <w:tab/>
      </w:r>
      <w:r w:rsidDel="00000000" w:rsidR="00000000" w:rsidRPr="00000000">
        <w:rPr>
          <w:rFonts w:ascii="Verdana" w:cs="Verdana" w:eastAsia="Verdana" w:hAnsi="Verdana"/>
          <w:b w:val="1"/>
          <w:sz w:val="20"/>
          <w:szCs w:val="20"/>
          <w:vertAlign w:val="baseline"/>
          <w:rtl w:val="0"/>
        </w:rPr>
        <w:t xml:space="preserve">Fase Inicial</w:t>
      </w:r>
    </w:p>
    <w:p w:rsidR="00000000" w:rsidDel="00000000" w:rsidP="00000000" w:rsidRDefault="00000000" w:rsidRPr="00000000">
      <w:pPr>
        <w:spacing w:after="120" w:before="120" w:line="240" w:lineRule="auto"/>
        <w:ind w:left="1701" w:hanging="1134"/>
        <w:contextualSpacing w:val="0"/>
        <w:jc w:val="both"/>
      </w:pPr>
      <w:r w:rsidDel="00000000" w:rsidR="00000000" w:rsidRPr="00000000">
        <w:rPr>
          <w:rFonts w:ascii="Verdana" w:cs="Verdana" w:eastAsia="Verdana" w:hAnsi="Verdana"/>
          <w:b w:val="0"/>
          <w:i w:val="1"/>
          <w:sz w:val="20"/>
          <w:szCs w:val="20"/>
          <w:vertAlign w:val="baseline"/>
          <w:rtl w:val="0"/>
        </w:rPr>
        <w:t xml:space="preserve">Desarrollo de Gestión de Configuración y Control de Cambios:</w:t>
      </w:r>
    </w:p>
    <w:p w:rsidR="00000000" w:rsidDel="00000000" w:rsidP="00000000" w:rsidRDefault="00000000" w:rsidRPr="00000000">
      <w:pPr>
        <w:spacing w:after="120" w:before="120" w:line="240" w:lineRule="auto"/>
        <w:ind w:left="1134.0000000000002" w:firstLine="0"/>
        <w:contextualSpacing w:val="0"/>
        <w:jc w:val="both"/>
      </w:pPr>
      <w:r w:rsidDel="00000000" w:rsidR="00000000" w:rsidRPr="00000000">
        <w:rPr>
          <w:rFonts w:ascii="Verdana" w:cs="Verdana" w:eastAsia="Verdana" w:hAnsi="Verdana"/>
          <w:i w:val="1"/>
          <w:rtl w:val="0"/>
        </w:rPr>
        <w:t xml:space="preserve">Se elaboró la primera versión del Plan de Configuración. Se comenzaron a investigar tecnologías y servicio para el manejo del ambiente controlado. No hubo pérdida de elementos ni errores que provocarán consecuencias graves. Se realiza un manual para el aprendizaje y buen uso del repositorio git</w:t>
      </w:r>
    </w:p>
    <w:p w:rsidR="00000000" w:rsidDel="00000000" w:rsidP="00000000" w:rsidRDefault="00000000" w:rsidRPr="00000000">
      <w:pPr>
        <w:spacing w:after="120" w:before="120" w:line="240" w:lineRule="auto"/>
        <w:ind w:left="1842" w:hanging="1134"/>
        <w:contextualSpacing w:val="0"/>
        <w:jc w:val="both"/>
      </w:pPr>
      <w:bookmarkStart w:colFirst="0" w:colLast="0" w:name="_2s8eyo1" w:id="14"/>
      <w:bookmarkEnd w:id="14"/>
      <w:r w:rsidDel="00000000" w:rsidR="00000000" w:rsidRPr="00000000">
        <w:rPr>
          <w:rtl w:val="0"/>
        </w:rPr>
      </w:r>
    </w:p>
    <w:p w:rsidR="00000000" w:rsidDel="00000000" w:rsidP="00000000" w:rsidRDefault="00000000" w:rsidRPr="00000000">
      <w:pPr>
        <w:spacing w:after="120" w:before="120" w:line="240" w:lineRule="auto"/>
        <w:ind w:left="720" w:firstLine="0"/>
        <w:contextualSpacing w:val="0"/>
        <w:jc w:val="both"/>
      </w:pPr>
      <w:r w:rsidDel="00000000" w:rsidR="00000000" w:rsidRPr="00000000">
        <w:rPr>
          <w:rFonts w:ascii="Verdana" w:cs="Verdana" w:eastAsia="Verdana" w:hAnsi="Verdana"/>
          <w:b w:val="1"/>
          <w:rtl w:val="0"/>
        </w:rPr>
        <w:t xml:space="preserve">2.2</w:t>
        <w:tab/>
      </w:r>
      <w:r w:rsidDel="00000000" w:rsidR="00000000" w:rsidRPr="00000000">
        <w:rPr>
          <w:rFonts w:ascii="Verdana" w:cs="Verdana" w:eastAsia="Verdana" w:hAnsi="Verdana"/>
          <w:b w:val="1"/>
          <w:sz w:val="20"/>
          <w:szCs w:val="20"/>
          <w:vertAlign w:val="baseline"/>
          <w:rtl w:val="0"/>
        </w:rPr>
        <w:t xml:space="preserve">Fase de Elaboración</w:t>
      </w:r>
    </w:p>
    <w:p w:rsidR="00000000" w:rsidDel="00000000" w:rsidP="00000000" w:rsidRDefault="00000000" w:rsidRPr="00000000">
      <w:pPr>
        <w:spacing w:after="120" w:before="120" w:line="240" w:lineRule="auto"/>
        <w:ind w:left="1701" w:hanging="1134"/>
        <w:contextualSpacing w:val="0"/>
        <w:jc w:val="both"/>
      </w:pPr>
      <w:r w:rsidDel="00000000" w:rsidR="00000000" w:rsidRPr="00000000">
        <w:rPr>
          <w:rFonts w:ascii="Verdana" w:cs="Verdana" w:eastAsia="Verdana" w:hAnsi="Verdana"/>
          <w:b w:val="0"/>
          <w:i w:val="1"/>
          <w:sz w:val="20"/>
          <w:szCs w:val="20"/>
          <w:vertAlign w:val="baseline"/>
          <w:rtl w:val="0"/>
        </w:rPr>
        <w:t xml:space="preserve">Desarrollo de Gestión de Configuración y Control de Cambios:</w:t>
      </w:r>
    </w:p>
    <w:p w:rsidR="00000000" w:rsidDel="00000000" w:rsidP="00000000" w:rsidRDefault="00000000" w:rsidRPr="00000000">
      <w:pPr>
        <w:spacing w:after="120" w:before="120" w:line="240" w:lineRule="auto"/>
        <w:ind w:left="1134.0000000000002" w:firstLine="15"/>
        <w:contextualSpacing w:val="0"/>
        <w:jc w:val="both"/>
      </w:pPr>
      <w:r w:rsidDel="00000000" w:rsidR="00000000" w:rsidRPr="00000000">
        <w:rPr>
          <w:rFonts w:ascii="Verdana" w:cs="Verdana" w:eastAsia="Verdana" w:hAnsi="Verdana"/>
          <w:i w:val="1"/>
          <w:rtl w:val="0"/>
        </w:rPr>
        <w:t xml:space="preserve">Se realiza la configuración e instalación de las herramientas en las computadoras de los integrantes del equipo. Se realiza un primer prototipo, el cual servirá como base para el desarrollo del sistema completo.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footerReference r:id="rId47" w:type="default"/>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Verdana"/>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8" w:before="0" w:line="240" w:lineRule="auto"/>
      <w:ind w:right="0"/>
      <w:contextualSpacing w:val="0"/>
    </w:pPr>
    <w:r w:rsidDel="00000000" w:rsidR="00000000" w:rsidRPr="00000000">
      <w:rPr>
        <w:rFonts w:ascii="Verdana" w:cs="Verdana" w:eastAsia="Verdana" w:hAnsi="Verdana"/>
        <w:b w:val="0"/>
        <w:sz w:val="16"/>
        <w:szCs w:val="16"/>
        <w:vertAlign w:val="baseline"/>
        <w:rtl w:val="0"/>
      </w:rPr>
      <w:t xml:space="preserve">Informe Final de SCM</w:t>
      <w:tab/>
      <w:tab/>
      <w:t xml:space="preserve">Página 1 de 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567" w:firstLine="0"/>
      </w:pPr>
      <w:rPr>
        <w:vertAlign w:val="baseline"/>
      </w:rPr>
    </w:lvl>
    <w:lvl w:ilvl="1">
      <w:start w:val="1"/>
      <w:numFmt w:val="decimal"/>
      <w:lvlText w:val="%1.%2."/>
      <w:lvlJc w:val="left"/>
      <w:pPr>
        <w:ind w:left="1304" w:firstLine="567"/>
      </w:pPr>
      <w:rPr>
        <w:vertAlign w:val="baseline"/>
      </w:rPr>
    </w:lvl>
    <w:lvl w:ilvl="2">
      <w:start w:val="1"/>
      <w:numFmt w:val="decimal"/>
      <w:lvlText w:val="%1.%2.%3."/>
      <w:lvlJc w:val="left"/>
      <w:pPr>
        <w:ind w:left="2098" w:firstLine="1304"/>
      </w:pPr>
      <w:rPr>
        <w:vertAlign w:val="baseline"/>
      </w:rPr>
    </w:lvl>
    <w:lvl w:ilvl="3">
      <w:start w:val="1"/>
      <w:numFmt w:val="decimal"/>
      <w:lvlText w:val="%1.%2.%3.%4."/>
      <w:lvlJc w:val="left"/>
      <w:pPr>
        <w:ind w:left="2948" w:firstLine="2098"/>
      </w:pPr>
      <w:rPr>
        <w:vertAlign w:val="baseline"/>
      </w:rPr>
    </w:lvl>
    <w:lvl w:ilvl="4">
      <w:start w:val="1"/>
      <w:numFmt w:val="bullet"/>
      <w:lvlText w:val="♦"/>
      <w:lvlJc w:val="left"/>
      <w:pPr>
        <w:ind w:left="1800" w:firstLine="1440"/>
      </w:pPr>
      <w:rPr>
        <w:rFonts w:ascii="Arial" w:cs="Arial" w:eastAsia="Arial" w:hAnsi="Arial"/>
        <w:vertAlign w:val="baseline"/>
      </w:rPr>
    </w:lvl>
    <w:lvl w:ilvl="5">
      <w:start w:val="1"/>
      <w:numFmt w:val="bullet"/>
      <w:lvlText w:val="➢"/>
      <w:lvlJc w:val="left"/>
      <w:pPr>
        <w:ind w:left="2160" w:firstLine="1800"/>
      </w:pPr>
      <w:rPr>
        <w:rFonts w:ascii="Arial" w:cs="Arial" w:eastAsia="Arial" w:hAnsi="Arial"/>
        <w:vertAlign w:val="baseline"/>
      </w:rPr>
    </w:lvl>
    <w:lvl w:ilvl="6">
      <w:start w:val="1"/>
      <w:numFmt w:val="bullet"/>
      <w:lvlText w:val="▪"/>
      <w:lvlJc w:val="left"/>
      <w:pPr>
        <w:ind w:left="2520" w:firstLine="2160"/>
      </w:pPr>
      <w:rPr>
        <w:rFonts w:ascii="Arial" w:cs="Arial" w:eastAsia="Arial" w:hAnsi="Arial"/>
        <w:vertAlign w:val="baseline"/>
      </w:rPr>
    </w:lvl>
    <w:lvl w:ilvl="7">
      <w:start w:val="1"/>
      <w:numFmt w:val="bullet"/>
      <w:lvlText w:val="●"/>
      <w:lvlJc w:val="left"/>
      <w:pPr>
        <w:ind w:left="2880" w:firstLine="2520"/>
      </w:pPr>
      <w:rPr>
        <w:rFonts w:ascii="Arial" w:cs="Arial" w:eastAsia="Arial" w:hAnsi="Arial"/>
        <w:vertAlign w:val="baseline"/>
      </w:rPr>
    </w:lvl>
    <w:lvl w:ilvl="8">
      <w:start w:val="1"/>
      <w:numFmt w:val="bullet"/>
      <w:lvlText w:val="♦"/>
      <w:lvlJc w:val="left"/>
      <w:pPr>
        <w:ind w:left="3240" w:firstLine="288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65533;" TargetMode="External"/><Relationship Id="rId20" Type="http://schemas.openxmlformats.org/officeDocument/2006/relationships/hyperlink" Target="http://&#65533;" TargetMode="External"/><Relationship Id="rId42" Type="http://schemas.openxmlformats.org/officeDocument/2006/relationships/hyperlink" Target="http://&#65533;" TargetMode="External"/><Relationship Id="rId41" Type="http://schemas.openxmlformats.org/officeDocument/2006/relationships/hyperlink" Target="http://&#65533;" TargetMode="External"/><Relationship Id="rId22" Type="http://schemas.openxmlformats.org/officeDocument/2006/relationships/hyperlink" Target="http://&#65533;" TargetMode="External"/><Relationship Id="rId44" Type="http://schemas.openxmlformats.org/officeDocument/2006/relationships/hyperlink" Target="http://&#65533;" TargetMode="External"/><Relationship Id="rId21" Type="http://schemas.openxmlformats.org/officeDocument/2006/relationships/hyperlink" Target="http://&#65533;" TargetMode="External"/><Relationship Id="rId43" Type="http://schemas.openxmlformats.org/officeDocument/2006/relationships/hyperlink" Target="http://&#65533;" TargetMode="External"/><Relationship Id="rId24" Type="http://schemas.openxmlformats.org/officeDocument/2006/relationships/hyperlink" Target="http://&#65533;" TargetMode="External"/><Relationship Id="rId46" Type="http://schemas.openxmlformats.org/officeDocument/2006/relationships/hyperlink" Target="http://&#65533;" TargetMode="External"/><Relationship Id="rId23" Type="http://schemas.openxmlformats.org/officeDocument/2006/relationships/hyperlink" Target="http://&#65533;" TargetMode="External"/><Relationship Id="rId45" Type="http://schemas.openxmlformats.org/officeDocument/2006/relationships/hyperlink" Target="http://&#65533;"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65533;" TargetMode="External"/><Relationship Id="rId26" Type="http://schemas.openxmlformats.org/officeDocument/2006/relationships/hyperlink" Target="http://&#65533;" TargetMode="External"/><Relationship Id="rId25" Type="http://schemas.openxmlformats.org/officeDocument/2006/relationships/hyperlink" Target="http://&#65533;" TargetMode="External"/><Relationship Id="rId47" Type="http://schemas.openxmlformats.org/officeDocument/2006/relationships/footer" Target="footer1.xml"/><Relationship Id="rId28" Type="http://schemas.openxmlformats.org/officeDocument/2006/relationships/hyperlink" Target="http://&#65533;" TargetMode="External"/><Relationship Id="rId27" Type="http://schemas.openxmlformats.org/officeDocument/2006/relationships/hyperlink" Target="http://&#65533;" TargetMode="External"/><Relationship Id="rId5" Type="http://schemas.openxmlformats.org/officeDocument/2006/relationships/hyperlink" Target="http://&#65533;" TargetMode="External"/><Relationship Id="rId6" Type="http://schemas.openxmlformats.org/officeDocument/2006/relationships/hyperlink" Target="http://&#65533;" TargetMode="External"/><Relationship Id="rId29" Type="http://schemas.openxmlformats.org/officeDocument/2006/relationships/hyperlink" Target="http://&#65533;" TargetMode="External"/><Relationship Id="rId7" Type="http://schemas.openxmlformats.org/officeDocument/2006/relationships/hyperlink" Target="http://&#65533;" TargetMode="External"/><Relationship Id="rId8" Type="http://schemas.openxmlformats.org/officeDocument/2006/relationships/hyperlink" Target="http://&#65533;" TargetMode="External"/><Relationship Id="rId31" Type="http://schemas.openxmlformats.org/officeDocument/2006/relationships/hyperlink" Target="http://&#65533;" TargetMode="External"/><Relationship Id="rId30" Type="http://schemas.openxmlformats.org/officeDocument/2006/relationships/hyperlink" Target="http://&#65533;" TargetMode="External"/><Relationship Id="rId11" Type="http://schemas.openxmlformats.org/officeDocument/2006/relationships/hyperlink" Target="http://&#65533;" TargetMode="External"/><Relationship Id="rId33" Type="http://schemas.openxmlformats.org/officeDocument/2006/relationships/hyperlink" Target="http://&#65533;" TargetMode="External"/><Relationship Id="rId10" Type="http://schemas.openxmlformats.org/officeDocument/2006/relationships/hyperlink" Target="http://&#65533;" TargetMode="External"/><Relationship Id="rId32" Type="http://schemas.openxmlformats.org/officeDocument/2006/relationships/hyperlink" Target="http://&#65533;" TargetMode="External"/><Relationship Id="rId13" Type="http://schemas.openxmlformats.org/officeDocument/2006/relationships/hyperlink" Target="http://&#65533;" TargetMode="External"/><Relationship Id="rId35" Type="http://schemas.openxmlformats.org/officeDocument/2006/relationships/hyperlink" Target="http://&#65533;" TargetMode="External"/><Relationship Id="rId12" Type="http://schemas.openxmlformats.org/officeDocument/2006/relationships/hyperlink" Target="http://&#65533;" TargetMode="External"/><Relationship Id="rId34" Type="http://schemas.openxmlformats.org/officeDocument/2006/relationships/hyperlink" Target="http://&#65533;" TargetMode="External"/><Relationship Id="rId15" Type="http://schemas.openxmlformats.org/officeDocument/2006/relationships/hyperlink" Target="http://&#65533;" TargetMode="External"/><Relationship Id="rId37" Type="http://schemas.openxmlformats.org/officeDocument/2006/relationships/hyperlink" Target="http://&#65533;" TargetMode="External"/><Relationship Id="rId14" Type="http://schemas.openxmlformats.org/officeDocument/2006/relationships/hyperlink" Target="http://&#65533;" TargetMode="External"/><Relationship Id="rId36" Type="http://schemas.openxmlformats.org/officeDocument/2006/relationships/hyperlink" Target="http://&#65533;" TargetMode="External"/><Relationship Id="rId17" Type="http://schemas.openxmlformats.org/officeDocument/2006/relationships/hyperlink" Target="http://&#65533;" TargetMode="External"/><Relationship Id="rId39" Type="http://schemas.openxmlformats.org/officeDocument/2006/relationships/hyperlink" Target="http://&#65533;" TargetMode="External"/><Relationship Id="rId16" Type="http://schemas.openxmlformats.org/officeDocument/2006/relationships/hyperlink" Target="http://&#65533;" TargetMode="External"/><Relationship Id="rId38" Type="http://schemas.openxmlformats.org/officeDocument/2006/relationships/hyperlink" Target="http://&#65533;" TargetMode="External"/><Relationship Id="rId19" Type="http://schemas.openxmlformats.org/officeDocument/2006/relationships/hyperlink" Target="http://&#65533;" TargetMode="External"/><Relationship Id="rId18" Type="http://schemas.openxmlformats.org/officeDocument/2006/relationships/hyperlink" Target="http://&#65533;" TargetMode="External"/></Relationships>
</file>